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中、老、泰、越苗族/蒙人服饰制作传统技艺传承国际研习班田野调查报告</w:t>
      </w:r>
    </w:p>
    <w:p>
      <w:r>
        <w:rPr>
          <w:rFonts w:ascii="宋体" w:hAnsi="宋体" w:eastAsia="宋体"/>
          <w:sz w:val="24"/>
        </w:rPr>
        <w:t>尹绍亭主编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中、老、泰、越苗族/蒙人服饰制作传统技艺传承国际研习班田野调查报告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尹绍亭主编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本书出售、求购地址：https://www.jiaokey.com/book/detail/14461203.html</w:t>
      </w:r>
    </w:p>
    <w:p>
      <w:r>
        <w:t>更多相关图书推荐：https://www.jiaokey.com</w:t>
      </w:r>
    </w:p>
    <w:p>
      <w:r>
        <w:t>尹绍亭主编 其他作品：https://www.jiaokey.com/tag/尹绍亭主编.html</w:t>
      </w:r>
    </w:p>
    <w:p>
      <w:r>
        <w:t>关键词搜索：https://www.jiaokey.com/tag/中、老、泰、越苗族/蒙人服饰制作传统技艺传承国际研习班田野调查报告.html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