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书名：互联网+背景下河北省新型城镇化发展机制与路径研究</w:t>
      </w:r>
    </w:p>
    <w:p>
      <w:r>
        <w:t>作者：张春玲，吴红霞，赵爽等著</w:t>
      </w:r>
    </w:p>
    <w:p>
      <w:r>
        <w:t>出版社：北京：中国国际广播出版社</w:t>
      </w:r>
    </w:p>
    <w:p>
      <w:r>
        <w:t>出版日期：2017.12</w:t>
      </w:r>
    </w:p>
    <w:p>
      <w:r>
        <w:t>总页数：207</w:t>
      </w:r>
    </w:p>
    <w:p>
      <w:r>
        <w:t>更多请访问教客网: www.jiaokey.com</w:t>
      </w:r>
    </w:p>
    <w:p>
      <w:r>
        <w:t>互联网+背景下河北省新型城镇化发展机制与路径研究 评论地址：https://www.jiaokey.com/book/detail/14460949.html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