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称谓录  亲属记</w:t>
      </w:r>
    </w:p>
    <w:p>
      <w:r>
        <w:rPr>
          <w:rFonts w:ascii="宋体" w:hAnsi="宋体" w:eastAsia="宋体"/>
          <w:sz w:val="24"/>
        </w:rPr>
        <w:t>粱掌钜，郑珍撰；冯惠民，李肇翔，杨梦东点校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称谓录  亲属记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粱掌钜，郑珍撰；冯惠民，李肇翔，杨梦东点校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本书出售、求购地址：https://www.jiaokey.com/book/detail/14460883.html</w:t>
      </w:r>
    </w:p>
    <w:p>
      <w:r>
        <w:t>更多相关图书推荐：https://www.jiaokey.com</w:t>
      </w:r>
    </w:p>
    <w:p>
      <w:r>
        <w:t>粱掌钜，郑珍撰；冯惠民，李肇翔，杨梦东点校 其他作品：https://www.jiaokey.com/tag/粱掌钜，郑珍撰；冯惠民，李肇翔，杨梦东点校.html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关键词搜索：https://www.jiaokey.com/tag/称谓录  亲属记.html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