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大城建设图新志-2011-2013年宜昌市城市重点工程掠影</w:t>
      </w:r>
    </w:p>
    <w:p>
      <w:r>
        <w:rPr>
          <w:rFonts w:ascii="宋体" w:hAnsi="宋体" w:eastAsia="宋体"/>
          <w:sz w:val="24"/>
        </w:rPr>
        <w:t>章鸿主编；孟炜炜副主编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大城建设图新志-2011-2013年宜昌市城市重点工程掠影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章鸿主编；孟炜炜副主编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宜昌市城建档案馆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本书出售、求购地址：https://www.jiaokey.com/book/detail/14460693.html</w:t>
      </w:r>
    </w:p>
    <w:p>
      <w:r>
        <w:t>更多相关图书推荐：https://www.jiaokey.com</w:t>
      </w:r>
    </w:p>
    <w:p>
      <w:r>
        <w:t>章鸿主编；孟炜炜副主编 其他作品：https://www.jiaokey.com/tag/章鸿主编；孟炜炜副主编.html</w:t>
      </w:r>
    </w:p>
    <w:p>
      <w:r>
        <w:t>宜昌市城建档案馆 出版图书：https://www.jiaokey.com/tag/宜昌市城建档案馆.html</w:t>
      </w:r>
    </w:p>
    <w:p>
      <w:r>
        <w:t>关键词搜索：https://www.jiaokey.com/tag/大城建设图新志-2011-2013年宜昌市城市重点工程掠影.html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