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临床血细胞检验学进展与应用</w:t>
      </w:r>
    </w:p>
    <w:p>
      <w:r>
        <w:rPr>
          <w:rFonts w:ascii="宋体" w:hAnsi="宋体" w:eastAsia="宋体"/>
          <w:sz w:val="24"/>
        </w:rPr>
        <w:t>丛玉隆，李莉，李绵洋主编；蒋显勇，蔡力力副主编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临床血细胞检验学进展与应用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丛玉隆，李莉，李绵洋主编；蒋显勇，蔡力力副主编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本书出售、求购地址：https://www.jiaokey.com/book/detail/14457617.html</w:t>
      </w:r>
    </w:p>
    <w:p>
      <w:r>
        <w:t>更多相关图书推荐：https://www.jiaokey.com</w:t>
      </w:r>
    </w:p>
    <w:p>
      <w:r>
        <w:t>丛玉隆，李莉，李绵洋主编；蒋显勇，蔡力力副主编 其他作品：https://www.jiaokey.com/tag/丛玉隆，李莉，李绵洋主编；蒋显勇，蔡力力副主编.html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关键词搜索：https://www.jiaokey.com/tag/临床血细胞检验学进展与应用.html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