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书名：贵州省直机关2003年度目标管理</w:t>
      </w:r>
    </w:p>
    <w:p>
      <w:r>
        <w:t>作者：贵州省直机关目标管理领导小组办公室</w:t>
      </w:r>
    </w:p>
    <w:p>
      <w:r>
        <w:t>出版社：贵州省直机关目标管理领导小组办公室</w:t>
      </w:r>
    </w:p>
    <w:p>
      <w:r>
        <w:t>出版日期：2003.09</w:t>
      </w:r>
    </w:p>
    <w:p>
      <w:r>
        <w:t>总页数：264</w:t>
      </w:r>
    </w:p>
    <w:p>
      <w:r>
        <w:t>更多请访问教客网: www.jiaokey.com</w:t>
      </w:r>
    </w:p>
    <w:p>
      <w:r>
        <w:t>贵州省直机关2003年度目标管理 评论地址：https://www.jiaokey.com/book/detail/14457252.html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