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感动苗情  蝶影共生  苗族非物资文化遗产佳能数字化保护项目</w:t>
      </w:r>
    </w:p>
    <w:p>
      <w:r>
        <w:rPr>
          <w:rFonts w:ascii="宋体" w:hAnsi="宋体" w:eastAsia="宋体"/>
          <w:sz w:val="24"/>
        </w:rPr>
        <w:t>佳能数字化保护项目组编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感动苗情  蝶影共生  苗族非物资文化遗产佳能数字化保护项目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佳能数字化保护项目组编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（Canon）佳能（中国）有限公司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本书出售、求购地址：https://www.jiaokey.com/book/detail/14457067.html</w:t>
      </w:r>
    </w:p>
    <w:p>
      <w:r>
        <w:t>更多相关图书推荐：https://www.jiaokey.com</w:t>
      </w:r>
    </w:p>
    <w:p>
      <w:r>
        <w:t>佳能数字化保护项目组编 其他作品：https://www.jiaokey.com/tag/佳能数字化保护项目组编.html</w:t>
      </w:r>
    </w:p>
    <w:p>
      <w:r>
        <w:t>（Canon）佳能（中国）有限公司 出版图书：https://www.jiaokey.com/tag/（Canon）佳能（中国）有限公司.html</w:t>
      </w:r>
    </w:p>
    <w:p>
      <w:r>
        <w:t>关键词搜索：https://www.jiaokey.com/tag/感动苗情  蝶影共生  苗族非物资文化遗产佳能数字化保护项目.html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