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“建设资源节约型，环境友好型社会-节能、环保、可持续发展”研讨会论文集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“建设资源节约型，环境友好型社会-节能、环保、可持续发展”研讨会论文集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本书出售、求购地址：https://www.jiaokey.com/book/detail/14457035.html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关键词搜索：https://www.jiaokey.com/tag/“建设资源节约型，环境友好型社会-节能、环保、可持续发展”研讨会论文集.html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