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书名：会计管理与成长控制研究</w:t>
      </w:r>
    </w:p>
    <w:p>
      <w:r>
        <w:t>作者：王海侠，刘恩厚，何锋著</w:t>
      </w:r>
    </w:p>
    <w:p>
      <w:r>
        <w:t>出版社：北京：九州出版社</w:t>
      </w:r>
    </w:p>
    <w:p>
      <w:r>
        <w:t>出版日期：2018.06</w:t>
      </w:r>
    </w:p>
    <w:p>
      <w:r>
        <w:t>总页数：359</w:t>
      </w:r>
    </w:p>
    <w:p>
      <w:r>
        <w:t>更多请访问教客网: www.jiaokey.com</w:t>
      </w:r>
    </w:p>
    <w:p>
      <w:r>
        <w:t>会计管理与成长控制研究 评论地址：https://www.jiaokey.com/book/detail/14453563.html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