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中国走兽剪纸经典</w:t>
      </w:r>
    </w:p>
    <w:p>
      <w:r>
        <w:rPr>
          <w:rFonts w:ascii="宋体" w:hAnsi="宋体" w:eastAsia="宋体"/>
          <w:sz w:val="24"/>
        </w:rPr>
        <w:t>沈泓,舒惠芳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中国走兽剪纸经典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沈泓,舒惠芳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9787550721944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民间工艺美术</w:t>
            </w:r>
          </w:p>
        </w:tc>
      </w:tr>
    </w:tbl>
    <w:p/>
    <w:p>
      <w:pPr>
        <w:pStyle w:val="Heading1"/>
      </w:pPr>
      <w:r>
        <w:t>图书介绍</w:t>
      </w:r>
    </w:p>
    <w:p>
      <w:r>
        <w:t>动物是剪纸题材中的一个大类，《非遗·中国剪纸经典系列：中国走兽剪纸经典》重点介绍了鹿剪纸、狮子剪纸、熊猫剪纸、麒麟剪纸、松鼠剪纸、猫剪纸、老虎剪纸、骏马剪纸、兔子剪纸、猴子剪纸。动物剪纸图以抽象来反映具象，采用谐音含蓄、委婉地表示了剪纸的寓意，让人们通过生动形象的剪纸体会深厚的传统文化。</w:t>
      </w:r>
    </w:p>
    <w:p/>
    <w:p>
      <w:r>
        <w:t>本书出售、求购地址：https://www.jiaokey.com/book/detail/14451792.html</w:t>
      </w:r>
    </w:p>
    <w:p>
      <w:r>
        <w:t>更多民间工艺美术图书推荐：https://www.jiaokey.com</w:t>
      </w:r>
    </w:p>
    <w:p>
      <w:r>
        <w:t>沈泓,舒惠芳 其他作品：https://www.jiaokey.com/tag/沈泓,舒惠芳.html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关键词搜索：https://www.jiaokey.com/tag/剪纸-作品集-中国-现代.html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