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我并不孤独  选择怎样的人生，终究是自己的事情</w:t>
      </w:r>
    </w:p>
    <w:p>
      <w:r>
        <w:rPr>
          <w:rFonts w:ascii="宋体" w:hAnsi="宋体" w:eastAsia="宋体"/>
          <w:sz w:val="24"/>
        </w:rPr>
        <w:t>（澳）托比亚斯·艾特金斯著；何正云译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我并不孤独  选择怎样的人生，终究是自己的事情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（澳）托比亚斯·艾特金斯著；何正云译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焦虑-心理调节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本书出售、求购地址：https://www.jiaokey.com/book/detail/14451698.html</w:t>
      </w:r>
    </w:p>
    <w:p>
      <w:r>
        <w:t>更多相关图书推荐：https://www.jiaokey.com</w:t>
      </w:r>
    </w:p>
    <w:p>
      <w:r>
        <w:t>（澳）托比亚斯·艾特金斯著；何正云译 其他作品：https://www.jiaokey.com/tag/（澳）托比亚斯·艾特金斯著；何正云译.html</w:t>
      </w:r>
    </w:p>
    <w:p>
      <w:r>
        <w:t>关键词搜索：https://www.jiaokey.com/tag/焦虑-心理调节.html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