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书名：从经济中心城市到全球城市  上海城市功能定位的理论和实践探索</w:t>
      </w:r>
    </w:p>
    <w:p>
      <w:r>
        <w:t>作者：孙福庆，徐炳胜等编著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总页数：187</w:t>
      </w:r>
    </w:p>
    <w:p>
      <w:r>
        <w:t>更多请访问教客网: www.jiaokey.com</w:t>
      </w:r>
    </w:p>
    <w:p>
      <w:r>
        <w:t>从经济中心城市到全球城市  上海城市功能定位的理论和实践探索 评论地址：https://www.jiaokey.com/book/detail/14451524.html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