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Web云应用开发</w:t>
      </w:r>
    </w:p>
    <w:p>
      <w:r>
        <w:rPr>
          <w:rFonts w:ascii="宋体" w:hAnsi="宋体" w:eastAsia="宋体"/>
          <w:sz w:val="24"/>
        </w:rPr>
        <w:t>郑子伟，屈毅主编；何福南，谢涛，陈张荣副主编；李梅芳，金忠伟主审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Web云应用开发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郑子伟，屈毅主编；何福南，谢涛，陈张荣副主编；李梅芳，金忠伟主审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本书出售、求购地址：https://www.jiaokey.com/book/detail/14450333.html</w:t>
      </w:r>
    </w:p>
    <w:p>
      <w:r>
        <w:t>更多相关图书推荐：https://www.jiaokey.com</w:t>
      </w:r>
    </w:p>
    <w:p>
      <w:r>
        <w:t>郑子伟，屈毅主编；何福南，谢涛，陈张荣副主编；李梅芳，金忠伟主审 其他作品：https://www.jiaokey.com/tag/郑子伟，屈毅主编；何福南，谢涛，陈张荣副主编；李梅芳，金忠伟主审.html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Web云应用开发.html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