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嘉靖颍州志（李本）校笺  上</w:t>
      </w:r>
    </w:p>
    <w:p>
      <w:r>
        <w:rPr>
          <w:rFonts w:ascii="宋体" w:hAnsi="宋体" w:eastAsia="宋体"/>
          <w:sz w:val="24"/>
        </w:rPr>
        <w:t>（明）李宜春纂修；张明华，戴欢欢校笺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嘉靖颍州志（李本）校笺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（明）李宜春纂修；张明华，戴欢欢校笺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本书出售、求购地址：https://www.jiaokey.com/book/detail/14447619.html</w:t>
      </w:r>
    </w:p>
    <w:p>
      <w:r>
        <w:t>更多相关图书推荐：https://www.jiaokey.com</w:t>
      </w:r>
    </w:p>
    <w:p>
      <w:r>
        <w:t>（明）李宜春纂修；张明华，戴欢欢校笺 其他作品：https://www.jiaokey.com/tag/（明）李宜春纂修；张明华，戴欢欢校笺.html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关键词搜索：https://www.jiaokey.com/tag/嘉靖颍州志（李本）校笺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