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名家演播阅读无障碍版</w:t>
      </w:r>
    </w:p>
    <w:p>
      <w:r>
        <w:rPr>
          <w:rFonts w:ascii="宋体" w:hAnsi="宋体" w:eastAsia="宋体"/>
          <w:sz w:val="24"/>
        </w:rPr>
        <w:t>吴承恩著；曹灿演播；郭英德讲解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7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名家演播阅读无障碍版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吴承恩著；曹灿演播；郭英德讲解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本书出售、求购地址：https://www.jiaokey.com/book/detail/14447079.html</w:t>
      </w:r>
    </w:p>
    <w:p>
      <w:r>
        <w:t>更多相关图书推荐：https://www.jiaokey.com</w:t>
      </w:r>
    </w:p>
    <w:p>
      <w:r>
        <w:t>吴承恩著；曹灿演播；郭英德讲解 其他作品：https://www.jiaokey.com/tag/吴承恩著；曹灿演播；郭英德讲解.html</w:t>
      </w:r>
    </w:p>
    <w:p>
      <w:r>
        <w:t>长沙:岳麓书社,2018.02 出版图书：https://www.jiaokey.com/tag/长沙:岳麓书社,2018.02.html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