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书名：手绘的魅力  笔尖下的天津历史风貌建筑  居住建筑篇</w:t>
      </w:r>
    </w:p>
    <w:p>
      <w:r>
        <w:t>作者：彭军，高颖，龚立君等编著</w:t>
      </w:r>
    </w:p>
    <w:p>
      <w:r>
        <w:t>出版社：天津：天津大学出版社</w:t>
      </w:r>
    </w:p>
    <w:p>
      <w:r>
        <w:t>出版日期：2018.07</w:t>
      </w:r>
    </w:p>
    <w:p>
      <w:r>
        <w:t>总页数：124</w:t>
      </w:r>
    </w:p>
    <w:p>
      <w:r>
        <w:t>更多请访问教客网: www.jiaokey.com</w:t>
      </w:r>
    </w:p>
    <w:p>
      <w:r>
        <w:t>手绘的魅力  笔尖下的天津历史风貌建筑  居住建筑篇 评论地址：https://www.jiaokey.com/book/detail/14446629.html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