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2018园林景观设计从入门到精通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2018园林景观设计从入门到精通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本书出售、求购地址：https://www.jiaokey.com/book/detail/14446628.html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2018园林景观设计从入门到精通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