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书名：工业化后期宏观经济关系的阶段性审视  来自中国及世界的实证</w:t>
      </w:r>
    </w:p>
    <w:p>
      <w:r>
        <w:t>作者：刘孝斌著</w:t>
      </w:r>
    </w:p>
    <w:p>
      <w:r>
        <w:t>出版社：北京：中国致公出版社</w:t>
      </w:r>
    </w:p>
    <w:p>
      <w:r>
        <w:t>出版日期：2018.08</w:t>
      </w:r>
    </w:p>
    <w:p>
      <w:r>
        <w:t>总页数：161</w:t>
      </w:r>
    </w:p>
    <w:p>
      <w:r>
        <w:t>更多请访问教客网: www.jiaokey.com</w:t>
      </w:r>
    </w:p>
    <w:p>
      <w:r>
        <w:t>工业化后期宏观经济关系的阶段性审视  来自中国及世界的实证 评论地址：https://www.jiaokey.com/book/detail/14446548.html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