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重整行装再出发  奋力实现“四个走在全国前列”深调研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重整行装再出发  奋力实现“四个走在全国前列”深调研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本书出售、求购地址：https://www.jiaokey.com/book/detail/14445411.html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关键词搜索：https://www.jiaokey.com/tag/重整行装再出发  奋力实现“四个走在全国前列”深调研.html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