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  5</w:t>
      </w:r>
    </w:p>
    <w:p>
      <w:r>
        <w:rPr>
          <w:rFonts w:ascii="宋体" w:hAnsi="宋体" w:eastAsia="宋体"/>
          <w:sz w:val="24"/>
        </w:rPr>
        <w:t>（荷兰）高罗佩，姜汉森，张弘，芥子国出品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（荷兰）高罗佩，姜汉森，张弘，芥子国出品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本书出售、求购地址：https://www.jiaokey.com/book/detail/14443703.html</w:t>
      </w:r>
    </w:p>
    <w:p>
      <w:r>
        <w:t>更多相关图书推荐：https://www.jiaokey.com</w:t>
      </w:r>
    </w:p>
    <w:p>
      <w:r>
        <w:t>（荷兰）高罗佩，姜汉森，张弘，芥子国出品 其他作品：https://www.jiaokey.com/tag/（荷兰）高罗佩，姜汉森，张弘，芥子国出品.html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关键词搜索：https://www.jiaokey.com/tag/大唐狄公案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