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脱线森林  想你的夜晚数羊没用</w:t>
      </w:r>
    </w:p>
    <w:p>
      <w:r>
        <w:rPr>
          <w:rFonts w:ascii="宋体" w:hAnsi="宋体" w:eastAsia="宋体"/>
          <w:sz w:val="24"/>
        </w:rPr>
        <w:t>夏正正，一蚊丁文；PP殿下图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脱线森林  想你的夜晚数羊没用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夏正正，一蚊丁文；PP殿下图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本书出售、求购地址：https://www.jiaokey.com/book/detail/14440670.html</w:t>
      </w:r>
    </w:p>
    <w:p>
      <w:r>
        <w:t>更多相关图书推荐：https://www.jiaokey.com</w:t>
      </w:r>
    </w:p>
    <w:p>
      <w:r>
        <w:t>夏正正，一蚊丁文；PP殿下图 其他作品：https://www.jiaokey.com/tag/夏正正，一蚊丁文；PP殿下图.html</w:t>
      </w:r>
    </w:p>
    <w:p>
      <w:r>
        <w:t>武汉:长江文艺出版社,2017.07 出版图书：https://www.jiaokey.com/tag/武汉:长江文艺出版社,2017.07.html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