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破解宝藏之谜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汪汪队立大功儿童逆商培养美绘本  破解宝藏之谜  守护孩子“心理安全”，让孩子从此有拼劲、有韧劲、有担当、能扛事！ 评论地址：https://www.jiaokey.com/book/detail/14440053.html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