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苏州民间故事精选</w:t>
      </w:r>
    </w:p>
    <w:p>
      <w:r>
        <w:rPr>
          <w:rFonts w:ascii="宋体" w:hAnsi="宋体" w:eastAsia="宋体"/>
          <w:sz w:val="24"/>
        </w:rPr>
        <w:t>潘君明，朱洪主编；卢群，翁洋洋副主编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潘君明，朱洪主编；卢群，翁洋洋副主编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本书出售、求购地址：https://www.jiaokey.com/book/detail/14439200.html</w:t>
      </w:r>
    </w:p>
    <w:p>
      <w:r>
        <w:t>更多相关图书推荐：https://www.jiaokey.com</w:t>
      </w:r>
    </w:p>
    <w:p>
      <w:r>
        <w:t>潘君明，朱洪主编；卢群，翁洋洋副主编 其他作品：https://www.jiaokey.com/tag/潘君明，朱洪主编；卢群，翁洋洋副主编.html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关键词搜索：https://www.jiaokey.com/tag/苏州民间故事精选.html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