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当代昆山人才录</w:t>
      </w:r>
    </w:p>
    <w:p>
      <w:r>
        <w:rPr>
          <w:rFonts w:ascii="宋体" w:hAnsi="宋体" w:eastAsia="宋体"/>
          <w:sz w:val="24"/>
        </w:rPr>
        <w:t>王桢禄主编；张燕超，陈兆弘，查良安，鲁德俊副主编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当代昆山人才录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王桢禄主编；张燕超，陈兆弘，查良安，鲁德俊副主编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本书出售、求购地址：https://www.jiaokey.com/book/detail/14439198.html</w:t>
      </w:r>
    </w:p>
    <w:p>
      <w:r>
        <w:t>更多相关图书推荐：https://www.jiaokey.com</w:t>
      </w:r>
    </w:p>
    <w:p>
      <w:r>
        <w:t>王桢禄主编；张燕超，陈兆弘，查良安，鲁德俊副主编 其他作品：https://www.jiaokey.com/tag/王桢禄主编；张燕超，陈兆弘，查良安，鲁德俊副主编.html</w:t>
      </w:r>
    </w:p>
    <w:p>
      <w:r>
        <w:t>关键词搜索：https://www.jiaokey.com/tag/当代昆山人才录.html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