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新时代中国特色社会主义公共经济学</w:t>
      </w:r>
    </w:p>
    <w:p>
      <w:r>
        <w:rPr>
          <w:rFonts w:ascii="宋体" w:hAnsi="宋体" w:eastAsia="宋体"/>
          <w:sz w:val="24"/>
        </w:rPr>
        <w:t>石建勋，李海英主编；郝凤霞，许洁，唐超前副主编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新时代中国特色社会主义公共经济学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石建勋，李海英主编；郝凤霞，许洁，唐超前副主编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本书出售、求购地址：https://www.jiaokey.com/book/detail/14439129.html</w:t>
      </w:r>
    </w:p>
    <w:p>
      <w:r>
        <w:t>更多相关图书推荐：https://www.jiaokey.com</w:t>
      </w:r>
    </w:p>
    <w:p>
      <w:r>
        <w:t>石建勋，李海英主编；郝凤霞，许洁，唐超前副主编 其他作品：https://www.jiaokey.com/tag/石建勋，李海英主编；郝凤霞，许洁，唐超前副主编.html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关键词搜索：https://www.jiaokey.com/tag/新时代中国特色社会主义公共经济学.html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