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西湖游船文选注</w:t>
      </w:r>
    </w:p>
    <w:p>
      <w:r>
        <w:rPr>
          <w:rFonts w:ascii="宋体" w:hAnsi="宋体" w:eastAsia="宋体"/>
          <w:sz w:val="24"/>
        </w:rPr>
        <w:t>孟东生选注；杭州市西湖游船有限公司编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西湖游船文选注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孟东生选注；杭州市西湖游船有限公司编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本书出售、求购地址：https://www.jiaokey.com/book/detail/14438049.html</w:t>
      </w:r>
    </w:p>
    <w:p>
      <w:r>
        <w:t>更多相关图书推荐：https://www.jiaokey.com</w:t>
      </w:r>
    </w:p>
    <w:p>
      <w:r>
        <w:t>孟东生选注；杭州市西湖游船有限公司编 其他作品：https://www.jiaokey.com/tag/孟东生选注；杭州市西湖游船有限公司编.html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关键词搜索：https://www.jiaokey.com/tag/西湖游船文选注.html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