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光辉的战斗历程  诗词记洛阳营史</w:t>
      </w:r>
    </w:p>
    <w:p>
      <w:r>
        <w:rPr>
          <w:rFonts w:ascii="宋体" w:hAnsi="宋体" w:eastAsia="宋体"/>
          <w:sz w:val="24"/>
        </w:rPr>
        <w:t>刘兴才著；舟山警备区政治部，舟山市关心下一代工作委员会编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光辉的战斗历程  诗词记洛阳营史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刘兴才著；舟山警备区政治部，舟山市关心下一代工作委员会编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本书出售、求购地址：https://www.jiaokey.com/book/detail/14437732.html</w:t>
      </w:r>
    </w:p>
    <w:p>
      <w:r>
        <w:t>更多相关图书推荐：https://www.jiaokey.com</w:t>
      </w:r>
    </w:p>
    <w:p>
      <w:r>
        <w:t>刘兴才著；舟山警备区政治部，舟山市关心下一代工作委员会编 其他作品：https://www.jiaokey.com/tag/刘兴才著；舟山警备区政治部，舟山市关心下一代工作委员会编.html</w:t>
      </w:r>
    </w:p>
    <w:p>
      <w:r>
        <w:t>关键词搜索：https://www.jiaokey.com/tag/光辉的战斗历程  诗词记洛阳营史.html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