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性犯罪  精神病理与控制  上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性犯罪  精神病理与控制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本书出售、求购地址：https://www.jiaokey.com/book/detail/14436935.html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关键词搜索：https://www.jiaokey.com/tag/性犯罪  精神病理与控制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