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BIM造价专业基础知识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BIM造价专业基础知识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本书出售、求购地址：https://www.jiaokey.com/book/detail/14436808.html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关键词搜索：https://www.jiaokey.com/tag/BIM造价专业基础知识.html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