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建筑环境与能源应用工程概论</w:t>
      </w:r>
    </w:p>
    <w:p>
      <w:r>
        <w:rPr>
          <w:rFonts w:ascii="宋体" w:hAnsi="宋体" w:eastAsia="宋体"/>
          <w:sz w:val="24"/>
        </w:rPr>
        <w:t>韦节廷,王杨洋,张锐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建筑环境与能源应用工程概论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韦节廷,王杨洋,张锐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9787519820695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建筑工程-环境管理-高等学校-教材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全书共分十三章，主要讲述了流体力学基本知识，热工学基本知识，建筑给排水系统的设备及组成，供热工程基本知识，供燃气工程的基本知识，空气调节、通风工程、建筑供电、楼宇自动化及太阳能，以及风能发电建筑应用技术等方面的基本知识。通过对这些知识的学习，可使读者对建筑设备有一个全面的了解。</w:t>
      </w:r>
    </w:p>
    <w:p/>
    <w:p>
      <w:r>
        <w:t>本书出售、求购地址：https://www.jiaokey.com/book/detail/14436691.html</w:t>
      </w:r>
    </w:p>
    <w:p>
      <w:r>
        <w:t>更多建筑科学基础理论图书推荐：https://www.jiaokey.com</w:t>
      </w:r>
    </w:p>
    <w:p>
      <w:r>
        <w:t>韦节廷,王杨洋,张锐 其他作品：https://www.jiaokey.com/tag/韦节廷,王杨洋,张锐.html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关键词搜索：https://www.jiaokey.com/tag/建筑工程-环境管理-高等学校-教材.html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