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蔡荫棠油画选集</w:t>
      </w:r>
    </w:p>
    <w:p>
      <w:r>
        <w:rPr>
          <w:rFonts w:ascii="宋体" w:hAnsi="宋体" w:eastAsia="宋体"/>
          <w:sz w:val="24"/>
        </w:rPr>
        <w:t>蔡荫棠著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蔡荫棠油画选集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蔡荫棠著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中山学术文化基金会奖助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本书出售、求购地址：https://www.jiaokey.com/book/detail/14434822.html</w:t>
      </w:r>
    </w:p>
    <w:p>
      <w:r>
        <w:t>更多相关图书推荐：https://www.jiaokey.com</w:t>
      </w:r>
    </w:p>
    <w:p>
      <w:r>
        <w:t>蔡荫棠著 其他作品：https://www.jiaokey.com/tag/蔡荫棠著.html</w:t>
      </w:r>
    </w:p>
    <w:p>
      <w:r>
        <w:t>中山学术文化基金会奖助 出版图书：https://www.jiaokey.com/tag/中山学术文化基金会奖助.html</w:t>
      </w:r>
    </w:p>
    <w:p>
      <w:r>
        <w:t>关键词搜索：https://www.jiaokey.com/tag/蔡荫棠油画选集.html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