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国立中正文化中心国家戏剧院  国家音乐厅简介</w:t>
      </w:r>
    </w:p>
    <w:p>
      <w:r>
        <w:rPr>
          <w:rFonts w:ascii="宋体" w:hAnsi="宋体" w:eastAsia="宋体"/>
          <w:sz w:val="24"/>
        </w:rPr>
        <w:t>陈映霞，黄铃媚执行编辑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国立中正文化中心国家戏剧院  国家音乐厅简介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陈映霞，黄铃媚执行编辑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国家戏剧院与音乐厅营运管理储备处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本书出售、求购地址：https://www.jiaokey.com/book/detail/14433836.html</w:t>
      </w:r>
    </w:p>
    <w:p>
      <w:r>
        <w:t>更多相关图书推荐：https://www.jiaokey.com</w:t>
      </w:r>
    </w:p>
    <w:p>
      <w:r>
        <w:t>陈映霞，黄铃媚执行编辑 其他作品：https://www.jiaokey.com/tag/陈映霞，黄铃媚执行编辑.html</w:t>
      </w:r>
    </w:p>
    <w:p>
      <w:r>
        <w:t>国家戏剧院与音乐厅营运管理储备处 出版图书：https://www.jiaokey.com/tag/国家戏剧院与音乐厅营运管理储备处.html</w:t>
      </w:r>
    </w:p>
    <w:p>
      <w:r>
        <w:t>关键词搜索：https://www.jiaokey.com/tag/国立中正文化中心国家戏剧院  国家音乐厅简介.html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