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书名：渭河洪水模拟与生态需水量配置研究</w:t>
      </w:r>
    </w:p>
    <w:p>
      <w:r>
        <w:t>作者：冯普林，辛琛，李茜，刘俊等著</w:t>
      </w:r>
    </w:p>
    <w:p>
      <w:r>
        <w:t>出版社：郑州：黄河水利出版社</w:t>
      </w:r>
    </w:p>
    <w:p>
      <w:r>
        <w:t>出版日期：2013</w:t>
      </w:r>
    </w:p>
    <w:p>
      <w:r>
        <w:t>总页数：368</w:t>
      </w:r>
    </w:p>
    <w:p>
      <w:r>
        <w:t>更多请访问教客网: www.jiaokey.com</w:t>
      </w:r>
    </w:p>
    <w:p>
      <w:r>
        <w:t>渭河洪水模拟与生态需水量配置研究 评论地址：https://www.jiaokey.com/book/detail/14433629.html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