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中国社会保障发展报告  2017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本书出售、求购地址：https://www.jiaokey.com/book/detail/14433340.html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关键词搜索：https://www.jiaokey.com/tag/中国社会保障发展报告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