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中国语学文库  第1辑  现代汉语三音节词语研究</w:t>
      </w:r>
    </w:p>
    <w:p>
      <w:r>
        <w:rPr>
          <w:rFonts w:ascii="宋体" w:hAnsi="宋体" w:eastAsia="宋体"/>
          <w:sz w:val="24"/>
        </w:rPr>
        <w:t>邢福义总主编；杨书俊著；《中国语学文库》编委会编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中国语学文库  第1辑  现代汉语三音节词语研究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邢福义总主编；杨书俊著；《中国语学文库》编委会编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本书出售、求购地址：https://www.jiaokey.com/book/detail/14433143.html</w:t>
      </w:r>
    </w:p>
    <w:p>
      <w:r>
        <w:t>更多相关图书推荐：https://www.jiaokey.com</w:t>
      </w:r>
    </w:p>
    <w:p>
      <w:r>
        <w:t>邢福义总主编；杨书俊著；《中国语学文库》编委会编 其他作品：https://www.jiaokey.com/tag/邢福义总主编；杨书俊著；《中国语学文库》编委会编.html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关键词搜索：https://www.jiaokey.com/tag/中国语学文库  第1辑  现代汉语三音节词语研究.html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