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书名：梅山地区历史文化景观适应性再现研究</w:t>
      </w:r>
    </w:p>
    <w:p>
      <w:r>
        <w:t>作者：邹阳著</w:t>
      </w:r>
    </w:p>
    <w:p>
      <w:r>
        <w:t>出版社：长沙：湖南大学出版社</w:t>
      </w:r>
    </w:p>
    <w:p>
      <w:r>
        <w:t>出版日期：2015.12</w:t>
      </w:r>
    </w:p>
    <w:p>
      <w:r>
        <w:t>总页数：188</w:t>
      </w:r>
    </w:p>
    <w:p>
      <w:r>
        <w:t>更多请访问教客网: www.jiaokey.com</w:t>
      </w:r>
    </w:p>
    <w:p>
      <w:r>
        <w:t>梅山地区历史文化景观适应性再现研究 评论地址：https://www.jiaokey.com/book/detail/14432701.html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