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领导者的规则与工具</w:t>
      </w:r>
    </w:p>
    <w:p>
      <w:r>
        <w:rPr>
          <w:rFonts w:ascii="宋体" w:hAnsi="宋体" w:eastAsia="宋体"/>
          <w:sz w:val="24"/>
        </w:rPr>
        <w:t>佩里·M.史密斯，杰弗里·W.弗利著；庄莲平，王立中译注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领导者的规则与工具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佩里·M.史密斯，杰弗里·W.弗利著；庄莲平，王立中译注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本书出售、求购地址：https://www.jiaokey.com/book/detail/14432563.html</w:t>
      </w:r>
    </w:p>
    <w:p>
      <w:r>
        <w:t>更多相关图书推荐：https://www.jiaokey.com</w:t>
      </w:r>
    </w:p>
    <w:p>
      <w:r>
        <w:t>佩里·M.史密斯，杰弗里·W.弗利著；庄莲平，王立中译注 其他作品：https://www.jiaokey.com/tag/佩里·M.史密斯，杰弗里·W.弗利著；庄莲平，王立中译注.html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关键词搜索：https://www.jiaokey.com/tag/领导者的规则与工具.html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