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书名：变革学业评价激发创造思维  2017年四川大学非标准答案考试论文及试题集  下</w:t>
      </w:r>
    </w:p>
    <w:p>
      <w:r>
        <w:t>作者：张红伟</w:t>
      </w:r>
    </w:p>
    <w:p>
      <w:r>
        <w:t>出版社：成都：四川大学出版社</w:t>
      </w:r>
    </w:p>
    <w:p>
      <w:r>
        <w:t>出版日期：2017.12</w:t>
      </w:r>
    </w:p>
    <w:p>
      <w:r>
        <w:t>总页数：237</w:t>
      </w:r>
    </w:p>
    <w:p>
      <w:r>
        <w:t>更多请访问教客网: www.jiaokey.com</w:t>
      </w:r>
    </w:p>
    <w:p>
      <w:r>
        <w:t>变革学业评价激发创造思维  2017年四川大学非标准答案考试论文及试题集  下 评论地址：https://www.jiaokey.com/book/detail/14431255.html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