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  第6版</w:t>
      </w:r>
    </w:p>
    <w:p>
      <w:r>
        <w:rPr>
          <w:rFonts w:ascii="宋体" w:hAnsi="宋体" w:eastAsia="宋体"/>
          <w:sz w:val="24"/>
        </w:rPr>
        <w:t>（日）芦部信喜著；（日）高桥和之补订；林来梵，凌维慈，龙绚丽译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（日）芦部信喜著；（日）高桥和之补订；林来梵，凌维慈，龙绚丽译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本书出售、求购地址：https://www.jiaokey.com/book/detail/14430706.html</w:t>
      </w:r>
    </w:p>
    <w:p>
      <w:r>
        <w:t>更多相关图书推荐：https://www.jiaokey.com</w:t>
      </w:r>
    </w:p>
    <w:p>
      <w:r>
        <w:t>（日）芦部信喜著；（日）高桥和之补订；林来梵，凌维慈，龙绚丽译 其他作品：https://www.jiaokey.com/tag/（日）芦部信喜著；（日）高桥和之补订；林来梵，凌维慈，龙绚丽译.html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关键词搜索：https://www.jiaokey.com/tag/宪法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