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书名：烟波江上使人愁</w:t>
      </w:r>
    </w:p>
    <w:p>
      <w:r>
        <w:t>作者：赵龙涛，韦佳编著</w:t>
      </w:r>
    </w:p>
    <w:p>
      <w:r>
        <w:t>出版社：武汉：湖北美术出版社</w:t>
      </w:r>
    </w:p>
    <w:p>
      <w:r>
        <w:t>出版日期：2017.05</w:t>
      </w:r>
    </w:p>
    <w:p>
      <w:r>
        <w:t>总页数：58</w:t>
      </w:r>
    </w:p>
    <w:p>
      <w:r>
        <w:t>更多请访问教客网: www.jiaokey.com</w:t>
      </w:r>
    </w:p>
    <w:p>
      <w:r>
        <w:t>烟波江上使人愁 评论地址：https://www.jiaokey.com/book/detail/14428628.html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