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统一战线重要文献学习资料汇编</w:t>
      </w:r>
    </w:p>
    <w:p>
      <w:r>
        <w:rPr>
          <w:rFonts w:ascii="宋体" w:hAnsi="宋体" w:eastAsia="宋体"/>
          <w:sz w:val="24"/>
        </w:rPr>
        <w:t>中央社会主义学院编；李仁质主编；王珊副主编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统一战线重要文献学习资料汇编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中央社会主义学院编；李仁质主编；王珊副主编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本书出售、求购地址：https://www.jiaokey.com/book/detail/14427808.html</w:t>
      </w:r>
    </w:p>
    <w:p>
      <w:r>
        <w:t>更多相关图书推荐：https://www.jiaokey.com</w:t>
      </w:r>
    </w:p>
    <w:p>
      <w:r>
        <w:t>中央社会主义学院编；李仁质主编；王珊副主编 其他作品：https://www.jiaokey.com/tag/中央社会主义学院编；李仁质主编；王珊副主编.html</w:t>
      </w:r>
    </w:p>
    <w:p>
      <w:r>
        <w:t>关键词搜索：https://www.jiaokey.com/tag/统一战线重要文献学习资料汇编.html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