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特工男孩</w:t>
      </w:r>
    </w:p>
    <w:p>
      <w:r>
        <w:rPr>
          <w:rFonts w:ascii="宋体" w:hAnsi="宋体" w:eastAsia="宋体"/>
          <w:sz w:val="24"/>
        </w:rPr>
        <w:t>（美）杰西卡·杨著；（澳大利亚）查尔斯·桑托索绘；王轶美译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特工男孩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（美）杰西卡·杨著；（澳大利亚）查尔斯·桑托索绘；王轶美译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本书出售、求购地址：https://www.jiaokey.com/book/detail/14427515.html</w:t>
      </w:r>
    </w:p>
    <w:p>
      <w:r>
        <w:t>更多相关图书推荐：https://www.jiaokey.com</w:t>
      </w:r>
    </w:p>
    <w:p>
      <w:r>
        <w:t>（美）杰西卡·杨著；（澳大利亚）查尔斯·桑托索绘；王轶美译 其他作品：https://www.jiaokey.com/tag/（美）杰西卡·杨著；（澳大利亚）查尔斯·桑托索绘；王轶美译.html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特工男孩.html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