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儿童哮喘门诊的标准化建设和规范化管理</w:t>
      </w:r>
    </w:p>
    <w:p>
      <w:r>
        <w:rPr>
          <w:rFonts w:ascii="宋体" w:hAnsi="宋体" w:eastAsia="宋体"/>
          <w:sz w:val="24"/>
        </w:rPr>
        <w:t>鲍一笑主编；陈志敏，尚云晓，符州等副主编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儿童哮喘门诊的标准化建设和规范化管理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鲍一笑主编；陈志敏，尚云晓，符州等副主编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本书出售、求购地址：https://www.jiaokey.com/book/detail/14427196.html</w:t>
      </w:r>
    </w:p>
    <w:p>
      <w:r>
        <w:t>更多相关图书推荐：https://www.jiaokey.com</w:t>
      </w:r>
    </w:p>
    <w:p>
      <w:r>
        <w:t>鲍一笑主编；陈志敏，尚云晓，符州等副主编 其他作品：https://www.jiaokey.com/tag/鲍一笑主编；陈志敏，尚云晓，符州等副主编.html</w:t>
      </w:r>
    </w:p>
    <w:p>
      <w:r>
        <w:t>中华医学电子音像出版社 出版图书：https://www.jiaokey.com/tag/中华医学电子音像出版社.html</w:t>
      </w:r>
    </w:p>
    <w:p>
      <w:r>
        <w:t>关键词搜索：https://www.jiaokey.com/tag/儿童哮喘门诊的标准化建设和规范化管理.html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