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书名：1884-1912晚清满汉矛盾与国政朝局  以统治阶级上层为中心的考察</w:t>
      </w:r>
    </w:p>
    <w:p>
      <w:r>
        <w:t>作者：薛伟强著</w:t>
      </w:r>
    </w:p>
    <w:p>
      <w:r>
        <w:t>出版社：</w:t>
      </w:r>
    </w:p>
    <w:p>
      <w:r>
        <w:t>出版日期：2017.12</w:t>
      </w:r>
    </w:p>
    <w:p>
      <w:r>
        <w:t>总页数：259</w:t>
      </w:r>
    </w:p>
    <w:p>
      <w:r>
        <w:t>更多请访问教客网: www.jiaokey.com</w:t>
      </w:r>
    </w:p>
    <w:p>
      <w:r>
        <w:t>1884-1912晚清满汉矛盾与国政朝局  以统治阶级上层为中心的考察 评论地址：https://www.jiaokey.com/book/detail/14426468.html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