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2017  第4辑  总第48辑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2017  第4辑  总第48辑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本书出售、求购地址：https://www.jiaokey.com/book/detail/14426352.html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2017  第4辑  总第48辑.html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