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佛光山金玉满堂系列  佛光山名家百人碑墙</w:t>
      </w:r>
    </w:p>
    <w:p>
      <w:r>
        <w:rPr>
          <w:rFonts w:ascii="宋体" w:hAnsi="宋体" w:eastAsia="宋体"/>
          <w:sz w:val="24"/>
        </w:rPr>
        <w:t>星云大师总策划；佛光山金玉满堂编辑小组编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佛光山金玉满堂系列  佛光山名家百人碑墙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星云大师总策划；佛光山金玉满堂编辑小组编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本书出售、求购地址：https://www.jiaokey.com/book/detail/14424821.html</w:t>
      </w:r>
    </w:p>
    <w:p>
      <w:r>
        <w:t>更多相关图书推荐：https://www.jiaokey.com</w:t>
      </w:r>
    </w:p>
    <w:p>
      <w:r>
        <w:t>星云大师总策划；佛光山金玉满堂编辑小组编 其他作品：https://www.jiaokey.com/tag/星云大师总策划；佛光山金玉满堂编辑小组编.html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关键词搜索：https://www.jiaokey.com/tag/佛光山金玉满堂系列  佛光山名家百人碑墙.html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