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新编应用英语教程学习指导  1</w:t>
      </w:r>
    </w:p>
    <w:p>
      <w:r>
        <w:rPr>
          <w:rFonts w:ascii="宋体" w:hAnsi="宋体" w:eastAsia="宋体"/>
          <w:sz w:val="24"/>
        </w:rPr>
        <w:t>李磊，郭卫主编；陈航，谢雯副主编；王铮，王志江，陈珂，蔡伟奇，张艳丽，刘莎编写；吴相松主审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新编应用英语教程学习指导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李磊，郭卫主编；陈航，谢雯副主编；王铮，王志江，陈珂，蔡伟奇，张艳丽，刘莎编写；吴相松主审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本书出售、求购地址：https://www.jiaokey.com/book/detail/14423629.html</w:t>
      </w:r>
    </w:p>
    <w:p>
      <w:r>
        <w:t>更多相关图书推荐：https://www.jiaokey.com</w:t>
      </w:r>
    </w:p>
    <w:p>
      <w:r>
        <w:t>李磊，郭卫主编；陈航，谢雯副主编；王铮，王志江，陈珂，蔡伟奇，张艳丽，刘莎编写；吴相松主审 其他作品：https://www.jiaokey.com/tag/李磊，郭卫主编；陈航，谢雯副主编；王铮，王志江，陈珂，蔡伟奇，张艳丽，刘莎编写；吴相松主审.html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关键词搜索：https://www.jiaokey.com/tag/新编应用英语教程学习指导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