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中国企业赴日本、马来西亚投融资法律研究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中国企业赴日本、马来西亚投融资法律研究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本书出售、求购地址：https://www.jiaokey.com/book/detail/14423182.html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关键词搜索：https://www.jiaokey.com/tag/中国企业赴日本、马来西亚投融资法律研究.html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