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中国特色公安管理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中国特色公安管理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本书出售、求购地址：https://www.jiaokey.com/book/detail/14421829.html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关键词搜索：https://www.jiaokey.com/tag/中国特色公安管理.html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