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4  航海类专业适用  第2版</w:t>
      </w:r>
    </w:p>
    <w:p>
      <w:r>
        <w:rPr>
          <w:rFonts w:ascii="宋体" w:hAnsi="宋体" w:eastAsia="宋体"/>
          <w:sz w:val="24"/>
        </w:rPr>
        <w:t>罗卫华，王海华，李燕主编；许琳，宫学军，王寅春，姜慧红，于洋，单萍，马志波副主编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4  航海类专业适用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罗卫华，王海华，李燕主编；许琳，宫学军，王寅春，姜慧红，于洋，单萍，马志波副主编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本书出售、求购地址：https://www.jiaokey.com/book/detail/14421162.html</w:t>
      </w:r>
    </w:p>
    <w:p>
      <w:r>
        <w:t>更多相关图书推荐：https://www.jiaokey.com</w:t>
      </w:r>
    </w:p>
    <w:p>
      <w:r>
        <w:t>罗卫华，王海华，李燕主编；许琳，宫学军，王寅春，姜慧红，于洋，单萍，马志波副主编 其他作品：https://www.jiaokey.com/tag/罗卫华，王海华，李燕主编；许琳，宫学军，王寅春，姜慧红，于洋，单萍，马志波副主编.html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4  航海类专业适用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